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740"/>
      </w:tblGrid>
      <w:tr w:rsidR="001F288E" w:rsidRPr="001E302B" w14:paraId="6BFAE73C" w14:textId="77777777" w:rsidTr="00A525AB">
        <w:tc>
          <w:tcPr>
            <w:tcW w:w="2700" w:type="dxa"/>
          </w:tcPr>
          <w:p w14:paraId="4586B337" w14:textId="77777777" w:rsidR="001F288E" w:rsidRPr="001E302B" w:rsidRDefault="001F288E" w:rsidP="00E80A7C">
            <w:pPr>
              <w:rPr>
                <w:rFonts w:ascii="TUOS Blake" w:eastAsia="Arial Unicode MS" w:hAnsi="TUOS Blake" w:cs="Arial"/>
                <w:b/>
                <w:sz w:val="20"/>
              </w:rPr>
            </w:pPr>
            <w:r w:rsidRPr="001E302B">
              <w:rPr>
                <w:rFonts w:ascii="TUOS Blake" w:eastAsia="Arial Unicode MS" w:hAnsi="TUOS Blake" w:cs="Arial"/>
                <w:b/>
                <w:sz w:val="20"/>
              </w:rPr>
              <w:t>Responsibilities/</w:t>
            </w:r>
          </w:p>
          <w:p w14:paraId="5B96148E" w14:textId="77777777" w:rsidR="001F288E" w:rsidRPr="001E302B" w:rsidRDefault="001F288E" w:rsidP="00E80A7C">
            <w:pPr>
              <w:rPr>
                <w:rFonts w:ascii="TUOS Blake" w:eastAsia="Arial Unicode MS" w:hAnsi="TUOS Blake" w:cs="Arial"/>
                <w:sz w:val="20"/>
              </w:rPr>
            </w:pPr>
            <w:r w:rsidRPr="001E302B">
              <w:rPr>
                <w:rFonts w:ascii="TUOS Blake" w:eastAsia="Arial Unicode MS" w:hAnsi="TUOS Blake" w:cs="Arial"/>
                <w:b/>
                <w:sz w:val="20"/>
              </w:rPr>
              <w:t>commitment</w:t>
            </w:r>
          </w:p>
        </w:tc>
        <w:tc>
          <w:tcPr>
            <w:tcW w:w="7740" w:type="dxa"/>
          </w:tcPr>
          <w:p w14:paraId="279F61AE" w14:textId="11ACC01E" w:rsidR="001F288E" w:rsidRPr="001E302B" w:rsidRDefault="001F288E" w:rsidP="00E80A7C">
            <w:pPr>
              <w:rPr>
                <w:rFonts w:ascii="TUOS Blake" w:eastAsia="Arial Unicode MS" w:hAnsi="TUOS Blake" w:cs="Arial"/>
                <w:sz w:val="20"/>
              </w:rPr>
            </w:pPr>
            <w:r w:rsidRPr="001E302B">
              <w:rPr>
                <w:rFonts w:ascii="TUOS Blake" w:eastAsia="Arial Unicode MS" w:hAnsi="TUOS Blake" w:cs="Arial"/>
                <w:sz w:val="20"/>
              </w:rPr>
              <w:t>We are both committed to achieving a productive, confidential and honest relationship which fosters learning and professional development for both of us</w:t>
            </w:r>
            <w:r w:rsidR="00EA4F54" w:rsidRPr="001E302B">
              <w:rPr>
                <w:rFonts w:ascii="TUOS Blake" w:eastAsia="Arial Unicode MS" w:hAnsi="TUOS Blake" w:cs="Arial"/>
                <w:sz w:val="20"/>
              </w:rPr>
              <w:t>.</w:t>
            </w:r>
          </w:p>
          <w:p w14:paraId="2351C51C" w14:textId="30F8C483" w:rsidR="001F288E" w:rsidRPr="001E302B" w:rsidRDefault="001F288E" w:rsidP="00E80A7C">
            <w:pPr>
              <w:rPr>
                <w:rFonts w:ascii="TUOS Blake" w:eastAsia="Arial Unicode MS" w:hAnsi="TUOS Blake" w:cs="Arial"/>
                <w:sz w:val="20"/>
              </w:rPr>
            </w:pPr>
            <w:r w:rsidRPr="001E302B">
              <w:rPr>
                <w:rFonts w:ascii="TUOS Blake" w:eastAsia="Arial Unicode MS" w:hAnsi="TUOS Blake" w:cs="Arial"/>
                <w:sz w:val="20"/>
              </w:rPr>
              <w:t>We must both respect the frequency of meetings and contacts</w:t>
            </w:r>
            <w:r w:rsidR="00682FD5" w:rsidRPr="001E302B">
              <w:rPr>
                <w:rFonts w:ascii="TUOS Blake" w:eastAsia="Arial Unicode MS" w:hAnsi="TUOS Blake" w:cs="Arial"/>
                <w:sz w:val="20"/>
              </w:rPr>
              <w:t xml:space="preserve"> </w:t>
            </w:r>
            <w:r w:rsidRPr="001E302B">
              <w:rPr>
                <w:rFonts w:ascii="TUOS Blake" w:eastAsia="Arial Unicode MS" w:hAnsi="TUOS Blake" w:cs="Arial"/>
                <w:sz w:val="20"/>
              </w:rPr>
              <w:t xml:space="preserve">we agreed upon, and we must prepare every session in advance.  </w:t>
            </w:r>
          </w:p>
          <w:p w14:paraId="711E32B2" w14:textId="4F57ED40" w:rsidR="001F288E" w:rsidRPr="001E302B" w:rsidRDefault="001F288E" w:rsidP="001F288E">
            <w:pPr>
              <w:rPr>
                <w:rFonts w:ascii="TUOS Blake" w:eastAsia="Arial Unicode MS" w:hAnsi="TUOS Blake" w:cs="Arial"/>
                <w:sz w:val="20"/>
              </w:rPr>
            </w:pPr>
            <w:r w:rsidRPr="001E302B">
              <w:rPr>
                <w:rFonts w:ascii="TUOS Blake" w:eastAsia="Arial Unicode MS" w:hAnsi="TUOS Blake" w:cs="Arial"/>
                <w:sz w:val="20"/>
              </w:rPr>
              <w:t>When contacts/meetings are not possible, reschedul</w:t>
            </w:r>
            <w:r w:rsidR="00224877" w:rsidRPr="001E302B">
              <w:rPr>
                <w:rFonts w:ascii="TUOS Blake" w:eastAsia="Arial Unicode MS" w:hAnsi="TUOS Blake" w:cs="Arial"/>
                <w:sz w:val="20"/>
              </w:rPr>
              <w:t>ing</w:t>
            </w:r>
            <w:r w:rsidRPr="001E302B">
              <w:rPr>
                <w:rFonts w:ascii="TUOS Blake" w:eastAsia="Arial Unicode MS" w:hAnsi="TUOS Blake" w:cs="Arial"/>
                <w:sz w:val="20"/>
              </w:rPr>
              <w:t xml:space="preserve"> shall be immediate.</w:t>
            </w:r>
          </w:p>
          <w:p w14:paraId="7850824F" w14:textId="77777777" w:rsidR="001F288E" w:rsidRDefault="005429F5" w:rsidP="001F288E">
            <w:pPr>
              <w:rPr>
                <w:rFonts w:ascii="TUOS Blake" w:eastAsia="Arial Unicode MS" w:hAnsi="TUOS Blake" w:cs="Arial"/>
                <w:sz w:val="20"/>
              </w:rPr>
            </w:pPr>
            <w:r w:rsidRPr="001E302B">
              <w:rPr>
                <w:rFonts w:ascii="TUOS Blake" w:eastAsia="Arial Unicode MS" w:hAnsi="TUOS Blake" w:cs="Arial"/>
                <w:sz w:val="20"/>
              </w:rPr>
              <w:t>W</w:t>
            </w:r>
            <w:r w:rsidR="001F288E" w:rsidRPr="001E302B">
              <w:rPr>
                <w:rFonts w:ascii="TUOS Blake" w:eastAsia="Arial Unicode MS" w:hAnsi="TUOS Blake" w:cs="Arial"/>
                <w:sz w:val="20"/>
              </w:rPr>
              <w:t xml:space="preserve">e are </w:t>
            </w:r>
            <w:r w:rsidRPr="001E302B">
              <w:rPr>
                <w:rFonts w:ascii="TUOS Blake" w:eastAsia="Arial Unicode MS" w:hAnsi="TUOS Blake" w:cs="Arial"/>
                <w:sz w:val="20"/>
              </w:rPr>
              <w:t xml:space="preserve">both </w:t>
            </w:r>
            <w:r w:rsidR="001F288E" w:rsidRPr="001E302B">
              <w:rPr>
                <w:rFonts w:ascii="TUOS Blake" w:eastAsia="Arial Unicode MS" w:hAnsi="TUOS Blake" w:cs="Arial"/>
                <w:sz w:val="20"/>
              </w:rPr>
              <w:t xml:space="preserve">committed </w:t>
            </w:r>
            <w:r w:rsidR="00AE53EA" w:rsidRPr="001E302B">
              <w:rPr>
                <w:rFonts w:ascii="TUOS Blake" w:eastAsia="Arial Unicode MS" w:hAnsi="TUOS Blake" w:cs="Arial"/>
                <w:sz w:val="20"/>
              </w:rPr>
              <w:t xml:space="preserve">to </w:t>
            </w:r>
            <w:r w:rsidR="001F288E" w:rsidRPr="001E302B">
              <w:rPr>
                <w:rFonts w:ascii="TUOS Blake" w:eastAsia="Arial Unicode MS" w:hAnsi="TUOS Blake" w:cs="Arial"/>
                <w:sz w:val="20"/>
              </w:rPr>
              <w:t xml:space="preserve">the </w:t>
            </w:r>
            <w:r w:rsidR="00EA19BE" w:rsidRPr="001E302B">
              <w:rPr>
                <w:rFonts w:ascii="TUOS Blake" w:eastAsia="Arial Unicode MS" w:hAnsi="TUOS Blake" w:cs="Arial"/>
                <w:sz w:val="20"/>
              </w:rPr>
              <w:t xml:space="preserve">duration </w:t>
            </w:r>
            <w:r w:rsidR="007476DE" w:rsidRPr="001E302B">
              <w:rPr>
                <w:rFonts w:ascii="TUOS Blake" w:eastAsia="Arial Unicode MS" w:hAnsi="TUOS Blake" w:cs="Arial"/>
                <w:sz w:val="20"/>
              </w:rPr>
              <w:t xml:space="preserve">of the </w:t>
            </w:r>
            <w:r w:rsidR="00E27A72" w:rsidRPr="001E302B">
              <w:rPr>
                <w:rFonts w:ascii="TUOS Blake" w:eastAsia="Arial Unicode MS" w:hAnsi="TUOS Blake" w:cs="Arial"/>
                <w:sz w:val="20"/>
              </w:rPr>
              <w:t xml:space="preserve">mentorship </w:t>
            </w:r>
            <w:r w:rsidR="007476DE" w:rsidRPr="001E302B">
              <w:rPr>
                <w:rFonts w:ascii="TUOS Blake" w:eastAsia="Arial Unicode MS" w:hAnsi="TUOS Blake" w:cs="Arial"/>
                <w:sz w:val="20"/>
              </w:rPr>
              <w:t xml:space="preserve">relationship </w:t>
            </w:r>
            <w:r w:rsidR="001F288E" w:rsidRPr="001E302B">
              <w:rPr>
                <w:rFonts w:ascii="TUOS Blake" w:eastAsia="Arial Unicode MS" w:hAnsi="TUOS Blake" w:cs="Arial"/>
                <w:sz w:val="20"/>
              </w:rPr>
              <w:t>we have defined together.</w:t>
            </w:r>
          </w:p>
          <w:p w14:paraId="3376B498" w14:textId="722EA76A" w:rsidR="00665042" w:rsidRPr="001E302B" w:rsidRDefault="00665042" w:rsidP="00A525AB">
            <w:pPr>
              <w:rPr>
                <w:rFonts w:ascii="TUOS Blake" w:eastAsia="Arial Unicode MS" w:hAnsi="TUOS Blake" w:cs="Arial"/>
                <w:sz w:val="20"/>
              </w:rPr>
            </w:pPr>
            <w:r>
              <w:rPr>
                <w:rFonts w:ascii="TUOS Blake" w:eastAsia="Arial Unicode MS" w:hAnsi="TUOS Blake" w:cs="Arial"/>
                <w:sz w:val="20"/>
              </w:rPr>
              <w:t>We both affirm that the mentorship program</w:t>
            </w:r>
            <w:r w:rsidR="00A525AB">
              <w:rPr>
                <w:rFonts w:ascii="TUOS Blake" w:eastAsia="Arial Unicode MS" w:hAnsi="TUOS Blake" w:cs="Arial"/>
                <w:sz w:val="20"/>
              </w:rPr>
              <w:t xml:space="preserve"> </w:t>
            </w:r>
            <w:r w:rsidR="00A525AB" w:rsidRPr="00A525AB">
              <w:rPr>
                <w:rFonts w:ascii="TUOS Blake" w:eastAsia="Arial Unicode MS" w:hAnsi="TUOS Blake" w:cs="Arial"/>
                <w:b/>
                <w:sz w:val="20"/>
              </w:rPr>
              <w:t xml:space="preserve">IS NOT </w:t>
            </w:r>
            <w:r w:rsidR="00A525AB">
              <w:rPr>
                <w:rFonts w:ascii="TUOS Blake" w:eastAsia="Arial Unicode MS" w:hAnsi="TUOS Blake" w:cs="Arial"/>
                <w:sz w:val="20"/>
              </w:rPr>
              <w:t>a program for employment or internship opportunities.</w:t>
            </w:r>
          </w:p>
        </w:tc>
      </w:tr>
      <w:tr w:rsidR="001F288E" w:rsidRPr="001E302B" w14:paraId="55F75752" w14:textId="77777777" w:rsidTr="00A525AB">
        <w:trPr>
          <w:trHeight w:val="3104"/>
        </w:trPr>
        <w:tc>
          <w:tcPr>
            <w:tcW w:w="2700" w:type="dxa"/>
          </w:tcPr>
          <w:p w14:paraId="1385D599" w14:textId="77777777" w:rsidR="001F288E" w:rsidRPr="001E302B" w:rsidRDefault="001F288E" w:rsidP="00E80A7C">
            <w:pPr>
              <w:rPr>
                <w:rFonts w:ascii="TUOS Blake" w:eastAsia="Arial Unicode MS" w:hAnsi="TUOS Blake" w:cs="Arial"/>
                <w:b/>
                <w:sz w:val="20"/>
              </w:rPr>
            </w:pPr>
            <w:r w:rsidRPr="001E302B">
              <w:rPr>
                <w:rFonts w:ascii="TUOS Blake" w:eastAsia="Arial Unicode MS" w:hAnsi="TUOS Blake" w:cs="Arial"/>
                <w:b/>
                <w:sz w:val="20"/>
              </w:rPr>
              <w:t>Meeting logistics</w:t>
            </w:r>
          </w:p>
          <w:p w14:paraId="105FF82C" w14:textId="1C9F8D25" w:rsidR="001F288E" w:rsidRPr="001E302B" w:rsidRDefault="007A4C50" w:rsidP="001E302B">
            <w:pPr>
              <w:rPr>
                <w:rFonts w:ascii="TUOS Blake" w:eastAsia="Arial Unicode MS" w:hAnsi="TUOS Blake" w:cs="Arial"/>
                <w:sz w:val="20"/>
                <w:szCs w:val="20"/>
              </w:rPr>
            </w:pPr>
            <w:r w:rsidRPr="001E302B">
              <w:rPr>
                <w:rFonts w:ascii="TUOS Blake" w:eastAsia="Arial Unicode MS" w:hAnsi="TUOS Blake" w:cs="Arial"/>
                <w:sz w:val="20"/>
              </w:rPr>
              <w:t xml:space="preserve">Please set dates for your </w:t>
            </w:r>
            <w:r w:rsidR="001E302B" w:rsidRPr="001E302B">
              <w:rPr>
                <w:rFonts w:ascii="TUOS Blake" w:eastAsia="Arial Unicode MS" w:hAnsi="TUOS Blake" w:cs="Arial"/>
                <w:sz w:val="20"/>
              </w:rPr>
              <w:t>first two</w:t>
            </w:r>
            <w:r w:rsidRPr="001E302B">
              <w:rPr>
                <w:rFonts w:ascii="TUOS Blake" w:eastAsia="Arial Unicode MS" w:hAnsi="TUOS Blake" w:cs="Arial"/>
                <w:sz w:val="20"/>
              </w:rPr>
              <w:t xml:space="preserve"> meetings</w:t>
            </w:r>
          </w:p>
        </w:tc>
        <w:tc>
          <w:tcPr>
            <w:tcW w:w="7740" w:type="dxa"/>
          </w:tcPr>
          <w:p w14:paraId="63C4CABF" w14:textId="77777777" w:rsidR="001F4A21" w:rsidRPr="001E302B" w:rsidRDefault="001F4A21" w:rsidP="001F288E">
            <w:pPr>
              <w:rPr>
                <w:rFonts w:ascii="TUOS Blake" w:eastAsia="Arial Unicode MS" w:hAnsi="TUOS Blake" w:cs="Arial"/>
                <w:sz w:val="20"/>
              </w:rPr>
            </w:pPr>
            <w:r w:rsidRPr="001E302B">
              <w:rPr>
                <w:rFonts w:ascii="TUOS Blake" w:eastAsia="Arial Unicode MS" w:hAnsi="TUOS Blake" w:cs="Arial"/>
                <w:sz w:val="20"/>
              </w:rPr>
              <w:t>When:</w:t>
            </w:r>
          </w:p>
          <w:p w14:paraId="7A5B9CB7" w14:textId="77777777" w:rsidR="001F4A21" w:rsidRPr="001E302B" w:rsidRDefault="001F4A21" w:rsidP="001F288E">
            <w:pPr>
              <w:rPr>
                <w:rFonts w:ascii="TUOS Blake" w:eastAsia="Arial Unicode MS" w:hAnsi="TUOS Blake" w:cs="Arial"/>
                <w:sz w:val="20"/>
              </w:rPr>
            </w:pPr>
            <w:r w:rsidRPr="001E302B">
              <w:rPr>
                <w:rFonts w:ascii="TUOS Blake" w:eastAsia="Arial Unicode MS" w:hAnsi="TUOS Blake" w:cs="Arial"/>
                <w:sz w:val="20"/>
              </w:rPr>
              <w:t>Where:</w:t>
            </w:r>
          </w:p>
          <w:p w14:paraId="10A746F2" w14:textId="77777777" w:rsidR="001F4A21" w:rsidRPr="001E302B" w:rsidRDefault="001F4A21" w:rsidP="001F288E">
            <w:pPr>
              <w:rPr>
                <w:rFonts w:ascii="TUOS Blake" w:eastAsia="Arial Unicode MS" w:hAnsi="TUOS Blake" w:cs="Arial"/>
                <w:sz w:val="20"/>
              </w:rPr>
            </w:pPr>
            <w:r w:rsidRPr="001E302B">
              <w:rPr>
                <w:rFonts w:ascii="TUOS Blake" w:eastAsia="Arial Unicode MS" w:hAnsi="TUOS Blake" w:cs="Arial"/>
                <w:sz w:val="20"/>
              </w:rPr>
              <w:t>Length &amp; Frequency:</w:t>
            </w:r>
          </w:p>
          <w:p w14:paraId="0A9DA416" w14:textId="08B1B8E1" w:rsidR="001F288E" w:rsidRPr="001E302B" w:rsidRDefault="001F4A21" w:rsidP="001F288E">
            <w:pPr>
              <w:rPr>
                <w:rFonts w:ascii="TUOS Blake" w:eastAsia="Arial Unicode MS" w:hAnsi="TUOS Blake" w:cs="Arial"/>
                <w:sz w:val="20"/>
              </w:rPr>
            </w:pPr>
            <w:r w:rsidRPr="001E302B">
              <w:rPr>
                <w:rFonts w:ascii="TUOS Blake" w:eastAsia="Arial Unicode MS" w:hAnsi="TUOS Blake" w:cs="Arial"/>
                <w:sz w:val="20"/>
              </w:rPr>
              <w:t>Who is responsible for initiating?</w:t>
            </w:r>
          </w:p>
          <w:p w14:paraId="250E49CF" w14:textId="30325B46" w:rsidR="001F4A21" w:rsidRPr="001E302B" w:rsidRDefault="001F4A21" w:rsidP="001F288E">
            <w:pPr>
              <w:rPr>
                <w:rFonts w:ascii="TUOS Blake" w:eastAsia="Arial Unicode MS" w:hAnsi="TUOS Blake" w:cs="Arial"/>
                <w:sz w:val="20"/>
              </w:rPr>
            </w:pPr>
          </w:p>
          <w:p w14:paraId="6838613D" w14:textId="40438759" w:rsidR="001F288E" w:rsidRPr="001E302B" w:rsidRDefault="001F4A21" w:rsidP="00E80A7C">
            <w:pPr>
              <w:rPr>
                <w:rFonts w:ascii="TUOS Blake" w:eastAsia="Arial Unicode MS" w:hAnsi="TUOS Blake" w:cs="Arial"/>
                <w:sz w:val="20"/>
              </w:rPr>
            </w:pPr>
            <w:r w:rsidRPr="001E302B">
              <w:rPr>
                <w:rFonts w:ascii="TUOS Blake" w:eastAsia="Arial Unicode MS" w:hAnsi="TUOS Blake" w:cs="Arial"/>
                <w:i/>
                <w:iCs/>
                <w:sz w:val="20"/>
              </w:rPr>
              <w:t>We recommend that the mentee take responsibility to schedule a time and location for the meetings.</w:t>
            </w:r>
          </w:p>
        </w:tc>
      </w:tr>
      <w:tr w:rsidR="001F288E" w:rsidRPr="001E302B" w14:paraId="2E6A0F62" w14:textId="77777777" w:rsidTr="00A525AB">
        <w:trPr>
          <w:trHeight w:val="1007"/>
        </w:trPr>
        <w:tc>
          <w:tcPr>
            <w:tcW w:w="2700" w:type="dxa"/>
          </w:tcPr>
          <w:p w14:paraId="71667B2D" w14:textId="79AC2D28" w:rsidR="001F288E" w:rsidRPr="001E302B" w:rsidRDefault="001F288E" w:rsidP="00E80A7C">
            <w:pPr>
              <w:rPr>
                <w:rFonts w:ascii="TUOS Blake" w:eastAsia="Arial Unicode MS" w:hAnsi="TUOS Blake" w:cs="Arial"/>
                <w:b/>
                <w:sz w:val="20"/>
              </w:rPr>
            </w:pPr>
            <w:r w:rsidRPr="001E302B">
              <w:rPr>
                <w:rFonts w:ascii="TUOS Blake" w:eastAsia="Arial Unicode MS" w:hAnsi="TUOS Blake" w:cs="Arial"/>
                <w:b/>
                <w:sz w:val="20"/>
              </w:rPr>
              <w:t>Contact between meetings</w:t>
            </w:r>
            <w:r w:rsidR="00C30B5F" w:rsidRPr="001E302B">
              <w:rPr>
                <w:rFonts w:ascii="TUOS Blake" w:eastAsia="Arial Unicode MS" w:hAnsi="TUOS Blake" w:cs="Arial"/>
                <w:b/>
                <w:sz w:val="20"/>
              </w:rPr>
              <w:t>, e.g. phone calls</w:t>
            </w:r>
            <w:r w:rsidR="00B8595A" w:rsidRPr="001E302B">
              <w:rPr>
                <w:rFonts w:ascii="TUOS Blake" w:eastAsia="Arial Unicode MS" w:hAnsi="TUOS Blake" w:cs="Arial"/>
                <w:b/>
                <w:sz w:val="20"/>
              </w:rPr>
              <w:t>, emails, text messages etc.</w:t>
            </w:r>
          </w:p>
        </w:tc>
        <w:tc>
          <w:tcPr>
            <w:tcW w:w="7740" w:type="dxa"/>
          </w:tcPr>
          <w:p w14:paraId="147A2F02" w14:textId="77777777" w:rsidR="001F288E" w:rsidRPr="001E302B" w:rsidRDefault="001F288E" w:rsidP="00E80A7C">
            <w:pPr>
              <w:rPr>
                <w:rFonts w:ascii="TUOS Blake" w:eastAsia="Arial Unicode MS" w:hAnsi="TUOS Blake" w:cs="Arial"/>
                <w:sz w:val="20"/>
              </w:rPr>
            </w:pPr>
          </w:p>
        </w:tc>
      </w:tr>
      <w:tr w:rsidR="001F288E" w:rsidRPr="001E302B" w14:paraId="45291BBA" w14:textId="77777777" w:rsidTr="00A525AB">
        <w:tc>
          <w:tcPr>
            <w:tcW w:w="2700" w:type="dxa"/>
          </w:tcPr>
          <w:p w14:paraId="35DCEA29" w14:textId="77777777" w:rsidR="001F288E" w:rsidRPr="001E302B" w:rsidRDefault="001F288E" w:rsidP="00E80A7C">
            <w:pPr>
              <w:rPr>
                <w:rFonts w:ascii="TUOS Blake" w:eastAsia="Arial Unicode MS" w:hAnsi="TUOS Blake" w:cs="Arial"/>
                <w:b/>
                <w:sz w:val="20"/>
              </w:rPr>
            </w:pPr>
            <w:r w:rsidRPr="001E302B">
              <w:rPr>
                <w:rFonts w:ascii="TUOS Blake" w:eastAsia="Arial Unicode MS" w:hAnsi="TUOS Blake" w:cs="Arial"/>
                <w:b/>
                <w:sz w:val="20"/>
              </w:rPr>
              <w:t>Boundaries of confidentiality</w:t>
            </w:r>
          </w:p>
          <w:p w14:paraId="770FEC46" w14:textId="77777777" w:rsidR="001F288E" w:rsidRPr="001E302B" w:rsidRDefault="001F288E" w:rsidP="00E80A7C">
            <w:pPr>
              <w:rPr>
                <w:rFonts w:ascii="TUOS Blake" w:eastAsia="Arial Unicode MS" w:hAnsi="TUOS Blake" w:cs="Arial"/>
                <w:b/>
                <w:sz w:val="20"/>
              </w:rPr>
            </w:pPr>
          </w:p>
        </w:tc>
        <w:tc>
          <w:tcPr>
            <w:tcW w:w="7740" w:type="dxa"/>
          </w:tcPr>
          <w:p w14:paraId="4427C7CF" w14:textId="1DF2FD94" w:rsidR="001F288E" w:rsidRPr="001E302B" w:rsidRDefault="00686251" w:rsidP="00E80A7C">
            <w:pPr>
              <w:rPr>
                <w:rFonts w:ascii="TUOS Blake" w:eastAsia="Arial Unicode MS" w:hAnsi="TUOS Blake" w:cs="Arial"/>
                <w:sz w:val="20"/>
              </w:rPr>
            </w:pPr>
            <w:r w:rsidRPr="001E302B">
              <w:rPr>
                <w:rFonts w:ascii="TUOS Blake" w:eastAsia="Arial Unicode MS" w:hAnsi="TUOS Blake" w:cs="Arial"/>
                <w:sz w:val="20"/>
              </w:rPr>
              <w:t>W</w:t>
            </w:r>
            <w:r w:rsidR="001F288E" w:rsidRPr="001E302B">
              <w:rPr>
                <w:rFonts w:ascii="TUOS Blake" w:eastAsia="Arial Unicode MS" w:hAnsi="TUOS Blake" w:cs="Arial"/>
                <w:sz w:val="20"/>
              </w:rPr>
              <w:t xml:space="preserve">e </w:t>
            </w:r>
            <w:r w:rsidRPr="001E302B">
              <w:rPr>
                <w:rFonts w:ascii="TUOS Blake" w:eastAsia="Arial Unicode MS" w:hAnsi="TUOS Blake" w:cs="Arial"/>
                <w:sz w:val="20"/>
              </w:rPr>
              <w:t xml:space="preserve">both </w:t>
            </w:r>
            <w:r w:rsidR="001F288E" w:rsidRPr="001E302B">
              <w:rPr>
                <w:rFonts w:ascii="TUOS Blake" w:eastAsia="Arial Unicode MS" w:hAnsi="TUOS Blake" w:cs="Arial"/>
                <w:sz w:val="20"/>
              </w:rPr>
              <w:t>agree to keep all details and information shared between each other</w:t>
            </w:r>
            <w:r w:rsidR="00EE5ABE" w:rsidRPr="001E302B">
              <w:rPr>
                <w:rFonts w:ascii="TUOS Blake" w:eastAsia="Arial Unicode MS" w:hAnsi="TUOS Blake" w:cs="Arial"/>
                <w:sz w:val="20"/>
              </w:rPr>
              <w:t xml:space="preserve"> confidential</w:t>
            </w:r>
            <w:r w:rsidR="00B30AFE" w:rsidRPr="001E302B">
              <w:rPr>
                <w:rFonts w:ascii="TUOS Blake" w:eastAsia="Arial Unicode MS" w:hAnsi="TUOS Blake" w:cs="Arial"/>
                <w:sz w:val="20"/>
              </w:rPr>
              <w:t xml:space="preserve"> during and beyond the mentorship program</w:t>
            </w:r>
            <w:r w:rsidR="001F288E" w:rsidRPr="001E302B">
              <w:rPr>
                <w:rFonts w:ascii="TUOS Blake" w:eastAsia="Arial Unicode MS" w:hAnsi="TUOS Blake" w:cs="Arial"/>
                <w:sz w:val="20"/>
              </w:rPr>
              <w:t xml:space="preserve">. To do so, we have discussed and agreed together what is confidential and what is not. </w:t>
            </w:r>
          </w:p>
        </w:tc>
      </w:tr>
      <w:tr w:rsidR="001F288E" w:rsidRPr="001E302B" w14:paraId="2D7004F6" w14:textId="77777777" w:rsidTr="00A525AB">
        <w:tc>
          <w:tcPr>
            <w:tcW w:w="2700" w:type="dxa"/>
          </w:tcPr>
          <w:p w14:paraId="06776669" w14:textId="77777777" w:rsidR="00EA4F54" w:rsidRPr="001E302B" w:rsidRDefault="00EA4F54" w:rsidP="00E80A7C">
            <w:pPr>
              <w:rPr>
                <w:rFonts w:ascii="TUOS Blake" w:eastAsia="Arial Unicode MS" w:hAnsi="TUOS Blake" w:cs="Arial"/>
                <w:b/>
                <w:sz w:val="20"/>
              </w:rPr>
            </w:pPr>
            <w:r w:rsidRPr="001E302B">
              <w:rPr>
                <w:rFonts w:ascii="TUOS Blake" w:eastAsia="Arial Unicode MS" w:hAnsi="TUOS Blake" w:cs="Arial"/>
                <w:b/>
                <w:sz w:val="20"/>
              </w:rPr>
              <w:t xml:space="preserve">Goals </w:t>
            </w:r>
          </w:p>
          <w:p w14:paraId="01210712" w14:textId="5345D554" w:rsidR="001F288E" w:rsidRPr="001E302B" w:rsidRDefault="001E302B" w:rsidP="00E80A7C">
            <w:pPr>
              <w:rPr>
                <w:rFonts w:ascii="TUOS Blake" w:eastAsia="Arial Unicode MS" w:hAnsi="TUOS Blake" w:cs="Arial"/>
                <w:b/>
                <w:sz w:val="20"/>
              </w:rPr>
            </w:pPr>
            <w:r w:rsidRPr="001E302B">
              <w:rPr>
                <w:rFonts w:ascii="TUOS Blake" w:eastAsia="Arial Unicode MS" w:hAnsi="TUOS Blake" w:cs="Arial"/>
                <w:bCs/>
                <w:sz w:val="20"/>
              </w:rPr>
              <w:t>W</w:t>
            </w:r>
            <w:r w:rsidR="00EA4F54" w:rsidRPr="001E302B">
              <w:rPr>
                <w:rFonts w:ascii="TUOS Blake" w:eastAsia="Arial Unicode MS" w:hAnsi="TUOS Blake" w:cs="Arial"/>
                <w:bCs/>
                <w:sz w:val="20"/>
              </w:rPr>
              <w:t xml:space="preserve">hat you hope to achieve as a result of this </w:t>
            </w:r>
            <w:r w:rsidR="00C30B5F" w:rsidRPr="001E302B">
              <w:rPr>
                <w:rFonts w:ascii="TUOS Blake" w:eastAsia="Arial Unicode MS" w:hAnsi="TUOS Blake" w:cs="Arial"/>
                <w:bCs/>
                <w:sz w:val="20"/>
              </w:rPr>
              <w:t>relationship,</w:t>
            </w:r>
            <w:r w:rsidR="00EA4F54" w:rsidRPr="001E302B">
              <w:rPr>
                <w:rFonts w:ascii="TUOS Blake" w:eastAsia="Arial Unicode MS" w:hAnsi="TUOS Blake" w:cs="Arial"/>
                <w:bCs/>
                <w:sz w:val="20"/>
              </w:rPr>
              <w:t xml:space="preserve"> e.g., gain perspective relative to skills necessary for success in academia, explore new career opportunities</w:t>
            </w:r>
            <w:r w:rsidR="00C30B5F" w:rsidRPr="001E302B">
              <w:rPr>
                <w:rFonts w:ascii="TUOS Blake" w:eastAsia="Arial Unicode MS" w:hAnsi="TUOS Blake" w:cs="Arial"/>
                <w:bCs/>
                <w:sz w:val="20"/>
              </w:rPr>
              <w:t xml:space="preserve"> </w:t>
            </w:r>
            <w:r w:rsidR="00EA4F54" w:rsidRPr="001E302B">
              <w:rPr>
                <w:rFonts w:ascii="TUOS Blake" w:eastAsia="Arial Unicode MS" w:hAnsi="TUOS Blake" w:cs="Arial"/>
                <w:bCs/>
                <w:sz w:val="20"/>
              </w:rPr>
              <w:t>/</w:t>
            </w:r>
            <w:r w:rsidR="00C30B5F" w:rsidRPr="001E302B">
              <w:rPr>
                <w:rFonts w:ascii="TUOS Blake" w:eastAsia="Arial Unicode MS" w:hAnsi="TUOS Blake" w:cs="Arial"/>
                <w:bCs/>
                <w:sz w:val="20"/>
              </w:rPr>
              <w:t xml:space="preserve"> </w:t>
            </w:r>
            <w:r w:rsidR="00EA4F54" w:rsidRPr="001E302B">
              <w:rPr>
                <w:rFonts w:ascii="TUOS Blake" w:eastAsia="Arial Unicode MS" w:hAnsi="TUOS Blake" w:cs="Arial"/>
                <w:bCs/>
                <w:sz w:val="20"/>
              </w:rPr>
              <w:t>alternatives, obtain knowledge of organizational culture, networking, leadership skill development, etc.</w:t>
            </w:r>
          </w:p>
        </w:tc>
        <w:tc>
          <w:tcPr>
            <w:tcW w:w="7740" w:type="dxa"/>
          </w:tcPr>
          <w:p w14:paraId="6B18F762" w14:textId="77777777" w:rsidR="001F288E" w:rsidRPr="001E302B" w:rsidRDefault="001F288E" w:rsidP="00E80A7C">
            <w:pPr>
              <w:rPr>
                <w:rFonts w:ascii="TUOS Blake" w:eastAsia="Arial Unicode MS" w:hAnsi="TUOS Blake" w:cs="Arial"/>
                <w:sz w:val="20"/>
              </w:rPr>
            </w:pPr>
          </w:p>
          <w:p w14:paraId="37D74D22" w14:textId="08F304D6" w:rsidR="001F288E" w:rsidRPr="001E302B" w:rsidRDefault="001F288E" w:rsidP="00431373">
            <w:pPr>
              <w:pStyle w:val="ListParagraph"/>
              <w:numPr>
                <w:ilvl w:val="0"/>
                <w:numId w:val="2"/>
              </w:numPr>
              <w:rPr>
                <w:rFonts w:ascii="TUOS Blake" w:eastAsia="Arial Unicode MS" w:hAnsi="TUOS Blake" w:cs="Arial"/>
                <w:sz w:val="20"/>
              </w:rPr>
            </w:pPr>
          </w:p>
          <w:p w14:paraId="3F23296C" w14:textId="32AF7270" w:rsidR="00431373" w:rsidRPr="001E302B" w:rsidRDefault="00431373" w:rsidP="00431373">
            <w:pPr>
              <w:pStyle w:val="ListParagraph"/>
              <w:numPr>
                <w:ilvl w:val="0"/>
                <w:numId w:val="2"/>
              </w:numPr>
              <w:rPr>
                <w:rFonts w:ascii="TUOS Blake" w:eastAsia="Arial Unicode MS" w:hAnsi="TUOS Blake" w:cs="Arial"/>
                <w:sz w:val="20"/>
              </w:rPr>
            </w:pPr>
          </w:p>
          <w:p w14:paraId="467FA563" w14:textId="343D115E" w:rsidR="00431373" w:rsidRPr="001E302B" w:rsidRDefault="00431373" w:rsidP="00CD7EDC">
            <w:pPr>
              <w:pStyle w:val="ListParagraph"/>
              <w:numPr>
                <w:ilvl w:val="0"/>
                <w:numId w:val="2"/>
              </w:numPr>
              <w:rPr>
                <w:rFonts w:ascii="TUOS Blake" w:eastAsia="Arial Unicode MS" w:hAnsi="TUOS Blake" w:cs="Arial"/>
                <w:sz w:val="20"/>
              </w:rPr>
            </w:pPr>
          </w:p>
          <w:p w14:paraId="59B6F155" w14:textId="77777777" w:rsidR="001F288E" w:rsidRPr="001E302B" w:rsidRDefault="001F288E" w:rsidP="00E80A7C">
            <w:pPr>
              <w:rPr>
                <w:rFonts w:ascii="TUOS Blake" w:eastAsia="Arial Unicode MS" w:hAnsi="TUOS Blake" w:cs="Arial"/>
                <w:sz w:val="20"/>
              </w:rPr>
            </w:pPr>
          </w:p>
          <w:p w14:paraId="5A553DDE" w14:textId="77777777" w:rsidR="001F288E" w:rsidRPr="001E302B" w:rsidRDefault="001F288E" w:rsidP="00E80A7C">
            <w:pPr>
              <w:rPr>
                <w:rFonts w:ascii="TUOS Blake" w:eastAsia="Arial Unicode MS" w:hAnsi="TUOS Blake" w:cs="Arial"/>
                <w:sz w:val="20"/>
              </w:rPr>
            </w:pPr>
          </w:p>
          <w:p w14:paraId="13334E62" w14:textId="77777777" w:rsidR="001F288E" w:rsidRPr="001E302B" w:rsidRDefault="001F288E" w:rsidP="00E80A7C">
            <w:pPr>
              <w:rPr>
                <w:rFonts w:ascii="TUOS Blake" w:eastAsia="Arial Unicode MS" w:hAnsi="TUOS Blake" w:cs="Arial"/>
                <w:sz w:val="20"/>
              </w:rPr>
            </w:pPr>
          </w:p>
          <w:p w14:paraId="3252CC2F" w14:textId="77777777" w:rsidR="001F288E" w:rsidRPr="001E302B" w:rsidRDefault="001F288E" w:rsidP="00E80A7C">
            <w:pPr>
              <w:rPr>
                <w:rFonts w:ascii="TUOS Blake" w:eastAsia="Arial Unicode MS" w:hAnsi="TUOS Blake" w:cs="Arial"/>
                <w:sz w:val="20"/>
              </w:rPr>
            </w:pPr>
          </w:p>
        </w:tc>
      </w:tr>
      <w:tr w:rsidR="001F288E" w:rsidRPr="001E302B" w14:paraId="7EB7623E" w14:textId="77777777" w:rsidTr="00A525AB">
        <w:tc>
          <w:tcPr>
            <w:tcW w:w="2700" w:type="dxa"/>
            <w:tcBorders>
              <w:bottom w:val="single" w:sz="4" w:space="0" w:color="auto"/>
            </w:tcBorders>
          </w:tcPr>
          <w:p w14:paraId="1728C233" w14:textId="77777777" w:rsidR="00EA4F54" w:rsidRPr="001E302B" w:rsidRDefault="00EA4F54" w:rsidP="00E80A7C">
            <w:pPr>
              <w:rPr>
                <w:rFonts w:ascii="TUOS Blake" w:eastAsia="Arial Unicode MS" w:hAnsi="TUOS Blake" w:cs="Arial"/>
                <w:bCs/>
                <w:sz w:val="20"/>
              </w:rPr>
            </w:pPr>
            <w:r w:rsidRPr="001E302B">
              <w:rPr>
                <w:rFonts w:ascii="TUOS Blake" w:eastAsia="Arial Unicode MS" w:hAnsi="TUOS Blake" w:cs="Arial"/>
                <w:b/>
                <w:sz w:val="20"/>
              </w:rPr>
              <w:lastRenderedPageBreak/>
              <w:t>Plan for evaluating relationship effectiveness</w:t>
            </w:r>
            <w:r w:rsidRPr="001E302B">
              <w:rPr>
                <w:rFonts w:ascii="TUOS Blake" w:eastAsia="Arial Unicode MS" w:hAnsi="TUOS Blake" w:cs="Arial"/>
                <w:bCs/>
                <w:sz w:val="20"/>
              </w:rPr>
              <w:t xml:space="preserve"> </w:t>
            </w:r>
          </w:p>
          <w:p w14:paraId="27786FA0" w14:textId="4063EB4C" w:rsidR="001F288E" w:rsidRPr="001E302B" w:rsidRDefault="001F288E" w:rsidP="00E80A7C">
            <w:pPr>
              <w:rPr>
                <w:rFonts w:ascii="TUOS Blake" w:eastAsia="Arial Unicode MS" w:hAnsi="TUOS Blake" w:cs="Arial"/>
                <w:bCs/>
                <w:sz w:val="20"/>
              </w:rPr>
            </w:pPr>
            <w:r w:rsidRPr="001E302B">
              <w:rPr>
                <w:rFonts w:ascii="TUOS Blake" w:eastAsia="Arial Unicode MS" w:hAnsi="TUOS Blake" w:cs="Arial"/>
                <w:bCs/>
                <w:sz w:val="20"/>
              </w:rPr>
              <w:t>e.g., bi-annual review of meeting minutes, goals, and outcomes/</w:t>
            </w:r>
            <w:r w:rsidR="001E302B">
              <w:rPr>
                <w:rFonts w:ascii="TUOS Blake" w:eastAsia="Arial Unicode MS" w:hAnsi="TUOS Blake" w:cs="Arial"/>
                <w:bCs/>
                <w:sz w:val="20"/>
              </w:rPr>
              <w:t xml:space="preserve"> </w:t>
            </w:r>
            <w:r w:rsidRPr="001E302B">
              <w:rPr>
                <w:rFonts w:ascii="TUOS Blake" w:eastAsia="Arial Unicode MS" w:hAnsi="TUOS Blake" w:cs="Arial"/>
                <w:bCs/>
                <w:sz w:val="20"/>
              </w:rPr>
              <w:t>accomplishments</w:t>
            </w:r>
          </w:p>
        </w:tc>
        <w:tc>
          <w:tcPr>
            <w:tcW w:w="7740" w:type="dxa"/>
            <w:tcBorders>
              <w:bottom w:val="single" w:sz="4" w:space="0" w:color="auto"/>
            </w:tcBorders>
          </w:tcPr>
          <w:p w14:paraId="525F0DCA" w14:textId="77777777" w:rsidR="001F288E" w:rsidRPr="001E302B" w:rsidRDefault="001F288E" w:rsidP="00E80A7C">
            <w:pPr>
              <w:rPr>
                <w:rFonts w:ascii="TUOS Blake" w:eastAsia="Arial Unicode MS" w:hAnsi="TUOS Blake" w:cs="Arial"/>
                <w:sz w:val="20"/>
              </w:rPr>
            </w:pPr>
          </w:p>
          <w:p w14:paraId="23A0CEDC" w14:textId="77777777" w:rsidR="001F288E" w:rsidRPr="001E302B" w:rsidRDefault="001F288E" w:rsidP="00E80A7C">
            <w:pPr>
              <w:rPr>
                <w:rFonts w:ascii="TUOS Blake" w:eastAsia="Arial Unicode MS" w:hAnsi="TUOS Blake" w:cs="Arial"/>
                <w:sz w:val="20"/>
              </w:rPr>
            </w:pPr>
          </w:p>
          <w:p w14:paraId="6B2C848B" w14:textId="77777777" w:rsidR="001F288E" w:rsidRPr="001E302B" w:rsidRDefault="001F288E" w:rsidP="00E80A7C">
            <w:pPr>
              <w:rPr>
                <w:rFonts w:ascii="TUOS Blake" w:eastAsia="Arial Unicode MS" w:hAnsi="TUOS Blake" w:cs="Arial"/>
                <w:sz w:val="20"/>
              </w:rPr>
            </w:pPr>
          </w:p>
          <w:p w14:paraId="25E5B24C" w14:textId="77777777" w:rsidR="001F288E" w:rsidRPr="001E302B" w:rsidRDefault="001F288E" w:rsidP="00E80A7C">
            <w:pPr>
              <w:rPr>
                <w:rFonts w:ascii="TUOS Blake" w:eastAsia="Arial Unicode MS" w:hAnsi="TUOS Blake" w:cs="Arial"/>
                <w:sz w:val="20"/>
              </w:rPr>
            </w:pPr>
          </w:p>
          <w:p w14:paraId="77F5D35D" w14:textId="77777777" w:rsidR="001F288E" w:rsidRPr="001E302B" w:rsidRDefault="001F288E" w:rsidP="00E80A7C">
            <w:pPr>
              <w:rPr>
                <w:rFonts w:ascii="TUOS Blake" w:eastAsia="Arial Unicode MS" w:hAnsi="TUOS Blake" w:cs="Arial"/>
                <w:sz w:val="20"/>
              </w:rPr>
            </w:pPr>
          </w:p>
          <w:p w14:paraId="2CBA9B1C" w14:textId="77777777" w:rsidR="001F288E" w:rsidRPr="001E302B" w:rsidRDefault="001F288E" w:rsidP="00E80A7C">
            <w:pPr>
              <w:rPr>
                <w:rFonts w:ascii="TUOS Blake" w:eastAsia="Arial Unicode MS" w:hAnsi="TUOS Blake" w:cs="Arial"/>
                <w:sz w:val="20"/>
              </w:rPr>
            </w:pPr>
          </w:p>
          <w:p w14:paraId="0DDD529F" w14:textId="77777777" w:rsidR="001F288E" w:rsidRPr="001E302B" w:rsidRDefault="001F288E" w:rsidP="00E80A7C">
            <w:pPr>
              <w:rPr>
                <w:rFonts w:ascii="TUOS Blake" w:eastAsia="Arial Unicode MS" w:hAnsi="TUOS Blake" w:cs="Arial"/>
                <w:sz w:val="20"/>
              </w:rPr>
            </w:pPr>
          </w:p>
        </w:tc>
      </w:tr>
      <w:tr w:rsidR="00EA4F54" w:rsidRPr="001E302B" w14:paraId="3531AF4E" w14:textId="77777777" w:rsidTr="00A525AB">
        <w:tc>
          <w:tcPr>
            <w:tcW w:w="2700" w:type="dxa"/>
            <w:tcBorders>
              <w:bottom w:val="single" w:sz="4" w:space="0" w:color="auto"/>
            </w:tcBorders>
          </w:tcPr>
          <w:p w14:paraId="56B61B08" w14:textId="63DCD2E4" w:rsidR="00EA4F54" w:rsidRPr="001E302B" w:rsidRDefault="00EA4F54" w:rsidP="00E80A7C">
            <w:pPr>
              <w:rPr>
                <w:rFonts w:ascii="TUOS Blake" w:eastAsia="Arial Unicode MS" w:hAnsi="TUOS Blake" w:cs="Arial"/>
                <w:b/>
                <w:sz w:val="20"/>
              </w:rPr>
            </w:pPr>
            <w:r w:rsidRPr="001E302B">
              <w:rPr>
                <w:rFonts w:ascii="TUOS Blake" w:eastAsia="Arial Unicode MS" w:hAnsi="TUOS Blake" w:cs="Arial"/>
                <w:b/>
                <w:sz w:val="20"/>
              </w:rPr>
              <w:t>Relationship termination clause</w:t>
            </w:r>
          </w:p>
        </w:tc>
        <w:tc>
          <w:tcPr>
            <w:tcW w:w="7740" w:type="dxa"/>
            <w:tcBorders>
              <w:bottom w:val="single" w:sz="4" w:space="0" w:color="auto"/>
            </w:tcBorders>
          </w:tcPr>
          <w:p w14:paraId="544690FC" w14:textId="77777777" w:rsidR="007A4C50" w:rsidRDefault="00683CBF" w:rsidP="00E80A7C">
            <w:pPr>
              <w:rPr>
                <w:rFonts w:ascii="TUOS Blake" w:eastAsia="Arial Unicode MS" w:hAnsi="TUOS Blake" w:cs="Arial"/>
                <w:sz w:val="20"/>
              </w:rPr>
            </w:pPr>
            <w:r w:rsidRPr="001E302B">
              <w:rPr>
                <w:rFonts w:ascii="TUOS Blake" w:eastAsia="Arial Unicode MS" w:hAnsi="TUOS Blake" w:cs="Arial"/>
                <w:sz w:val="20"/>
              </w:rPr>
              <w:t>I</w:t>
            </w:r>
            <w:r w:rsidR="007A4C50" w:rsidRPr="001E302B">
              <w:rPr>
                <w:rFonts w:ascii="TUOS Blake" w:eastAsia="Arial Unicode MS" w:hAnsi="TUOS Blake" w:cs="Arial"/>
                <w:sz w:val="20"/>
              </w:rPr>
              <w:t xml:space="preserve">f for any reason, either party no longer wants to participate in the </w:t>
            </w:r>
            <w:r w:rsidR="00D10C4E" w:rsidRPr="001E302B">
              <w:rPr>
                <w:rFonts w:ascii="TUOS Blake" w:eastAsia="Arial Unicode MS" w:hAnsi="TUOS Blake" w:cs="Arial"/>
                <w:sz w:val="20"/>
              </w:rPr>
              <w:t>mentorship program</w:t>
            </w:r>
            <w:r w:rsidR="007A4C50" w:rsidRPr="001E302B">
              <w:rPr>
                <w:rFonts w:ascii="TUOS Blake" w:eastAsia="Arial Unicode MS" w:hAnsi="TUOS Blake" w:cs="Arial"/>
                <w:sz w:val="20"/>
              </w:rPr>
              <w:t>, the relationship can be terminated with no questions asked.</w:t>
            </w:r>
          </w:p>
          <w:p w14:paraId="2337F7FF" w14:textId="222DE7EC" w:rsidR="001E302B" w:rsidRPr="001E302B" w:rsidRDefault="001E302B" w:rsidP="00E80A7C">
            <w:pPr>
              <w:rPr>
                <w:rFonts w:ascii="TUOS Blake" w:eastAsia="Arial Unicode MS" w:hAnsi="TUOS Blake" w:cs="Arial"/>
                <w:sz w:val="20"/>
              </w:rPr>
            </w:pPr>
            <w:r>
              <w:rPr>
                <w:rFonts w:ascii="TUOS Blake" w:eastAsia="Arial Unicode MS" w:hAnsi="TUOS Blake" w:cs="Arial"/>
                <w:sz w:val="20"/>
              </w:rPr>
              <w:t>You MUST inform the CTIS mentorship program regarding the termination of your mentor/mentee relationship.</w:t>
            </w:r>
          </w:p>
        </w:tc>
      </w:tr>
      <w:tr w:rsidR="00EA4F54" w:rsidRPr="001E302B" w14:paraId="7399F8AF" w14:textId="77777777" w:rsidTr="00A525AB">
        <w:tc>
          <w:tcPr>
            <w:tcW w:w="2700" w:type="dxa"/>
            <w:tcBorders>
              <w:bottom w:val="single" w:sz="4" w:space="0" w:color="auto"/>
            </w:tcBorders>
          </w:tcPr>
          <w:p w14:paraId="11534EAB" w14:textId="5BE9B171" w:rsidR="00EA4F54" w:rsidRPr="001E302B" w:rsidRDefault="00EA4F54" w:rsidP="00EA4F54">
            <w:pPr>
              <w:rPr>
                <w:rFonts w:ascii="TUOS Blake" w:eastAsia="Arial Unicode MS" w:hAnsi="TUOS Blake" w:cs="Arial"/>
                <w:b/>
                <w:sz w:val="20"/>
              </w:rPr>
            </w:pPr>
            <w:r w:rsidRPr="001E302B">
              <w:rPr>
                <w:rFonts w:ascii="TUOS Blake" w:eastAsia="Arial Unicode MS" w:hAnsi="TUOS Blake" w:cs="Arial"/>
                <w:b/>
                <w:sz w:val="20"/>
              </w:rPr>
              <w:t>Duration</w:t>
            </w:r>
          </w:p>
        </w:tc>
        <w:tc>
          <w:tcPr>
            <w:tcW w:w="7740" w:type="dxa"/>
            <w:tcBorders>
              <w:bottom w:val="single" w:sz="4" w:space="0" w:color="auto"/>
            </w:tcBorders>
          </w:tcPr>
          <w:p w14:paraId="5627067A" w14:textId="21E08AE8" w:rsidR="001E302B" w:rsidRDefault="00EA4F54" w:rsidP="00EA4F54">
            <w:pPr>
              <w:rPr>
                <w:rFonts w:ascii="TUOS Blake" w:eastAsia="Arial Unicode MS" w:hAnsi="TUOS Blake" w:cs="Arial"/>
                <w:sz w:val="20"/>
              </w:rPr>
            </w:pPr>
            <w:r w:rsidRPr="001E302B">
              <w:rPr>
                <w:rFonts w:ascii="TUOS Blake" w:eastAsia="Arial Unicode MS" w:hAnsi="TUOS Blake" w:cs="Arial"/>
                <w:sz w:val="20"/>
              </w:rPr>
              <w:t>This mentor</w:t>
            </w:r>
            <w:r w:rsidR="00276DE0" w:rsidRPr="001E302B">
              <w:rPr>
                <w:rFonts w:ascii="TUOS Blake" w:eastAsia="Arial Unicode MS" w:hAnsi="TUOS Blake" w:cs="Arial"/>
                <w:sz w:val="20"/>
              </w:rPr>
              <w:t>ship</w:t>
            </w:r>
            <w:r w:rsidRPr="001E302B">
              <w:rPr>
                <w:rFonts w:ascii="TUOS Blake" w:eastAsia="Arial Unicode MS" w:hAnsi="TUOS Blake" w:cs="Arial"/>
                <w:sz w:val="20"/>
              </w:rPr>
              <w:t xml:space="preserve"> </w:t>
            </w:r>
            <w:r w:rsidR="00276DE0" w:rsidRPr="001E302B">
              <w:rPr>
                <w:rFonts w:ascii="TUOS Blake" w:eastAsia="Arial Unicode MS" w:hAnsi="TUOS Blake" w:cs="Arial"/>
                <w:sz w:val="20"/>
              </w:rPr>
              <w:t xml:space="preserve">program </w:t>
            </w:r>
            <w:r w:rsidRPr="001E302B">
              <w:rPr>
                <w:rFonts w:ascii="TUOS Blake" w:eastAsia="Arial Unicode MS" w:hAnsi="TUOS Blake" w:cs="Arial"/>
                <w:sz w:val="20"/>
              </w:rPr>
              <w:t xml:space="preserve">will continue </w:t>
            </w:r>
            <w:r w:rsidR="0066493E">
              <w:rPr>
                <w:rFonts w:ascii="TUOS Blake" w:eastAsia="Arial Unicode MS" w:hAnsi="TUOS Blake" w:cs="Arial"/>
                <w:sz w:val="20"/>
              </w:rPr>
              <w:t xml:space="preserve">until </w:t>
            </w:r>
            <w:r w:rsidR="0066493E" w:rsidRPr="0066493E">
              <w:rPr>
                <w:rFonts w:ascii="TUOS Blake" w:eastAsia="Arial Unicode MS" w:hAnsi="TUOS Blake" w:cs="Arial"/>
                <w:b/>
                <w:sz w:val="20"/>
              </w:rPr>
              <w:t>MAY 2026</w:t>
            </w:r>
            <w:r w:rsidR="001E302B" w:rsidRPr="0066493E">
              <w:rPr>
                <w:rFonts w:ascii="TUOS Blake" w:eastAsia="Arial Unicode MS" w:hAnsi="TUOS Blake" w:cs="Arial"/>
                <w:b/>
                <w:sz w:val="20"/>
              </w:rPr>
              <w:t>.</w:t>
            </w:r>
          </w:p>
          <w:p w14:paraId="43FD9DC2" w14:textId="57F96096" w:rsidR="00EA4F54" w:rsidRPr="001E302B" w:rsidRDefault="001E302B" w:rsidP="001E302B">
            <w:pPr>
              <w:rPr>
                <w:rFonts w:ascii="TUOS Blake" w:eastAsia="Arial Unicode MS" w:hAnsi="TUOS Blake" w:cs="Arial"/>
                <w:sz w:val="20"/>
              </w:rPr>
            </w:pPr>
            <w:r>
              <w:rPr>
                <w:rFonts w:ascii="TUOS Blake" w:eastAsia="Arial Unicode MS" w:hAnsi="TUOS Blake" w:cs="Arial"/>
                <w:sz w:val="20"/>
              </w:rPr>
              <w:t xml:space="preserve">However, you may continue communicating as mentor/mentee </w:t>
            </w:r>
            <w:r w:rsidR="00EA4F54" w:rsidRPr="001E302B">
              <w:rPr>
                <w:rFonts w:ascii="TUOS Blake" w:eastAsia="Arial Unicode MS" w:hAnsi="TUOS Blake" w:cs="Arial"/>
                <w:sz w:val="20"/>
              </w:rPr>
              <w:t xml:space="preserve">as long as both parties feel comfortable </w:t>
            </w:r>
            <w:r w:rsidR="00332F54" w:rsidRPr="001E302B">
              <w:rPr>
                <w:rFonts w:ascii="TUOS Blake" w:eastAsia="Arial Unicode MS" w:hAnsi="TUOS Blake" w:cs="Arial"/>
                <w:sz w:val="20"/>
              </w:rPr>
              <w:t xml:space="preserve">and </w:t>
            </w:r>
            <w:r w:rsidR="00111EAB" w:rsidRPr="001E302B">
              <w:rPr>
                <w:rFonts w:ascii="TUOS Blake" w:eastAsia="Arial Unicode MS" w:hAnsi="TUOS Blake" w:cs="Arial"/>
                <w:sz w:val="20"/>
              </w:rPr>
              <w:t xml:space="preserve">find it </w:t>
            </w:r>
            <w:r w:rsidR="00332F54" w:rsidRPr="001E302B">
              <w:rPr>
                <w:rFonts w:ascii="TUOS Blake" w:eastAsia="Arial Unicode MS" w:hAnsi="TUOS Blake" w:cs="Arial"/>
                <w:sz w:val="20"/>
              </w:rPr>
              <w:t>bene</w:t>
            </w:r>
            <w:r w:rsidR="00111EAB" w:rsidRPr="001E302B">
              <w:rPr>
                <w:rFonts w:ascii="TUOS Blake" w:eastAsia="Arial Unicode MS" w:hAnsi="TUOS Blake" w:cs="Arial"/>
                <w:sz w:val="20"/>
              </w:rPr>
              <w:t>ficial</w:t>
            </w:r>
            <w:r>
              <w:rPr>
                <w:rFonts w:ascii="TUOS Blake" w:eastAsia="Arial Unicode MS" w:hAnsi="TUOS Blake" w:cs="Arial"/>
                <w:sz w:val="20"/>
              </w:rPr>
              <w:t>.</w:t>
            </w:r>
            <w:bookmarkStart w:id="0" w:name="_GoBack"/>
            <w:bookmarkEnd w:id="0"/>
          </w:p>
        </w:tc>
      </w:tr>
      <w:tr w:rsidR="00A525AB" w:rsidRPr="001E302B" w14:paraId="1F7FD997" w14:textId="77777777" w:rsidTr="00A525AB">
        <w:tc>
          <w:tcPr>
            <w:tcW w:w="10440" w:type="dxa"/>
            <w:gridSpan w:val="2"/>
            <w:tcBorders>
              <w:bottom w:val="single" w:sz="4" w:space="0" w:color="auto"/>
            </w:tcBorders>
          </w:tcPr>
          <w:p w14:paraId="74C0B22A" w14:textId="49122EC6" w:rsidR="00A525AB" w:rsidRPr="001E302B" w:rsidRDefault="00A525AB" w:rsidP="00EA4F54">
            <w:pPr>
              <w:rPr>
                <w:rFonts w:ascii="TUOS Blake" w:eastAsia="Arial Unicode MS" w:hAnsi="TUOS Blake" w:cs="Arial"/>
                <w:sz w:val="20"/>
              </w:rPr>
            </w:pPr>
            <w:r>
              <w:rPr>
                <w:rFonts w:ascii="TUOS Blake" w:eastAsia="Arial Unicode MS" w:hAnsi="TUOS Blake" w:cs="Arial"/>
                <w:sz w:val="20"/>
              </w:rPr>
              <w:t>Both sides, the Mentor and the Mentee, we affirm that we will adhere with the rules and regulations of the CTIS Mentorship Program as they were announced to the mentee in the Mentorship Information Meeting.</w:t>
            </w:r>
          </w:p>
        </w:tc>
      </w:tr>
      <w:tr w:rsidR="00EA4F54" w:rsidRPr="001E302B" w14:paraId="0A0D560E" w14:textId="77777777" w:rsidTr="00A525AB">
        <w:tc>
          <w:tcPr>
            <w:tcW w:w="2700" w:type="dxa"/>
            <w:tcBorders>
              <w:right w:val="nil"/>
            </w:tcBorders>
          </w:tcPr>
          <w:p w14:paraId="22B28F27" w14:textId="32305A93" w:rsidR="00EA4F54" w:rsidRPr="001E302B" w:rsidRDefault="00EA4F54" w:rsidP="00EA4F54">
            <w:pPr>
              <w:rPr>
                <w:rFonts w:ascii="TUOS Blake" w:eastAsia="Arial Unicode MS" w:hAnsi="TUOS Blake" w:cs="Arial"/>
                <w:b/>
                <w:sz w:val="20"/>
              </w:rPr>
            </w:pPr>
          </w:p>
          <w:p w14:paraId="14FB2F77" w14:textId="51C18C2F" w:rsidR="001E302B" w:rsidRDefault="001E302B" w:rsidP="00EA4F54">
            <w:pPr>
              <w:rPr>
                <w:rFonts w:ascii="TUOS Blake" w:eastAsia="Arial Unicode MS" w:hAnsi="TUOS Blake" w:cs="Arial"/>
                <w:b/>
                <w:sz w:val="20"/>
              </w:rPr>
            </w:pPr>
            <w:r>
              <w:rPr>
                <w:rFonts w:ascii="TUOS Blake" w:eastAsia="Arial Unicode MS" w:hAnsi="TUOS Blake" w:cs="Arial"/>
                <w:b/>
                <w:sz w:val="20"/>
              </w:rPr>
              <w:t>Mentee’s Name:</w:t>
            </w:r>
          </w:p>
          <w:p w14:paraId="372A9A71" w14:textId="2DAA3518" w:rsidR="00EA4F54" w:rsidRPr="001E302B" w:rsidRDefault="00EA4F54" w:rsidP="00EA4F54">
            <w:pPr>
              <w:rPr>
                <w:rFonts w:ascii="TUOS Blake" w:eastAsia="Arial Unicode MS" w:hAnsi="TUOS Blake" w:cs="Arial"/>
                <w:b/>
                <w:sz w:val="20"/>
              </w:rPr>
            </w:pPr>
            <w:r w:rsidRPr="001E302B">
              <w:rPr>
                <w:rFonts w:ascii="TUOS Blake" w:eastAsia="Arial Unicode MS" w:hAnsi="TUOS Blake" w:cs="Arial"/>
                <w:b/>
                <w:sz w:val="20"/>
              </w:rPr>
              <w:t>Mentee’s Signature</w:t>
            </w:r>
            <w:r w:rsidR="00F93C52" w:rsidRPr="001E302B">
              <w:rPr>
                <w:rFonts w:ascii="TUOS Blake" w:eastAsia="Arial Unicode MS" w:hAnsi="TUOS Blake" w:cs="Arial"/>
                <w:b/>
                <w:sz w:val="20"/>
              </w:rPr>
              <w:t>:</w:t>
            </w:r>
          </w:p>
          <w:p w14:paraId="7873C1A1" w14:textId="77777777" w:rsidR="00EA4F54" w:rsidRPr="001E302B" w:rsidRDefault="00EA4F54" w:rsidP="00EA4F54">
            <w:pPr>
              <w:rPr>
                <w:rFonts w:ascii="TUOS Blake" w:eastAsia="Arial Unicode MS" w:hAnsi="TUOS Blake" w:cs="Arial"/>
                <w:b/>
                <w:sz w:val="20"/>
              </w:rPr>
            </w:pPr>
            <w:r w:rsidRPr="001E302B">
              <w:rPr>
                <w:rFonts w:ascii="TUOS Blake" w:eastAsia="Arial Unicode MS" w:hAnsi="TUOS Blake" w:cs="Arial"/>
                <w:b/>
                <w:sz w:val="20"/>
              </w:rPr>
              <w:t xml:space="preserve">               </w:t>
            </w:r>
          </w:p>
        </w:tc>
        <w:tc>
          <w:tcPr>
            <w:tcW w:w="7740" w:type="dxa"/>
            <w:tcBorders>
              <w:top w:val="single" w:sz="4" w:space="0" w:color="auto"/>
              <w:left w:val="nil"/>
              <w:bottom w:val="single" w:sz="4" w:space="0" w:color="auto"/>
              <w:right w:val="single" w:sz="4" w:space="0" w:color="auto"/>
            </w:tcBorders>
          </w:tcPr>
          <w:p w14:paraId="0BD842DD" w14:textId="77777777" w:rsidR="00EA4F54" w:rsidRPr="001E302B" w:rsidRDefault="00EA4F54" w:rsidP="00EA4F54">
            <w:pPr>
              <w:rPr>
                <w:rFonts w:ascii="TUOS Blake" w:eastAsia="Arial Unicode MS" w:hAnsi="TUOS Blake" w:cs="Arial"/>
                <w:sz w:val="20"/>
              </w:rPr>
            </w:pPr>
            <w:r w:rsidRPr="001E302B">
              <w:rPr>
                <w:rFonts w:ascii="TUOS Blake" w:eastAsia="Arial Unicode MS" w:hAnsi="TUOS Blake" w:cs="Arial"/>
                <w:sz w:val="20"/>
              </w:rPr>
              <w:t xml:space="preserve">                                                                   </w:t>
            </w:r>
          </w:p>
          <w:p w14:paraId="0289D80E" w14:textId="77777777" w:rsidR="00EA4F54" w:rsidRPr="001E302B" w:rsidRDefault="00EA4F54" w:rsidP="00EA4F54">
            <w:pPr>
              <w:rPr>
                <w:rFonts w:ascii="TUOS Blake" w:eastAsia="Arial Unicode MS" w:hAnsi="TUOS Blake" w:cs="Arial"/>
                <w:b/>
                <w:sz w:val="20"/>
              </w:rPr>
            </w:pPr>
            <w:r w:rsidRPr="001E302B">
              <w:rPr>
                <w:rFonts w:ascii="TUOS Blake" w:eastAsia="Arial Unicode MS" w:hAnsi="TUOS Blake" w:cs="Arial"/>
                <w:sz w:val="20"/>
              </w:rPr>
              <w:t xml:space="preserve">                                                         </w:t>
            </w:r>
            <w:r w:rsidRPr="001E302B">
              <w:rPr>
                <w:rFonts w:ascii="TUOS Blake" w:eastAsia="Arial Unicode MS" w:hAnsi="TUOS Blake" w:cs="Arial"/>
                <w:b/>
                <w:sz w:val="20"/>
              </w:rPr>
              <w:t>Date:</w:t>
            </w:r>
          </w:p>
          <w:p w14:paraId="7D32344D" w14:textId="77777777" w:rsidR="00EA4F54" w:rsidRPr="001E302B" w:rsidRDefault="00EA4F54" w:rsidP="00EA4F54">
            <w:pPr>
              <w:rPr>
                <w:rFonts w:ascii="TUOS Blake" w:eastAsia="Arial Unicode MS" w:hAnsi="TUOS Blake" w:cs="Arial"/>
                <w:sz w:val="20"/>
              </w:rPr>
            </w:pPr>
          </w:p>
        </w:tc>
      </w:tr>
      <w:tr w:rsidR="00EA4F54" w:rsidRPr="001E302B" w14:paraId="2C90E542" w14:textId="77777777" w:rsidTr="00A525AB">
        <w:tc>
          <w:tcPr>
            <w:tcW w:w="2700" w:type="dxa"/>
            <w:tcBorders>
              <w:right w:val="nil"/>
            </w:tcBorders>
          </w:tcPr>
          <w:p w14:paraId="3CAB06AA" w14:textId="77777777" w:rsidR="00EA4F54" w:rsidRPr="001E302B" w:rsidRDefault="00EA4F54" w:rsidP="00EA4F54">
            <w:pPr>
              <w:rPr>
                <w:rFonts w:ascii="TUOS Blake" w:eastAsia="Arial Unicode MS" w:hAnsi="TUOS Blake" w:cs="Arial"/>
                <w:b/>
                <w:sz w:val="20"/>
              </w:rPr>
            </w:pPr>
          </w:p>
          <w:p w14:paraId="092BB6A7" w14:textId="2DD7B230" w:rsidR="001E302B" w:rsidRDefault="001E302B" w:rsidP="00EA4F54">
            <w:pPr>
              <w:rPr>
                <w:rFonts w:ascii="TUOS Blake" w:eastAsia="Arial Unicode MS" w:hAnsi="TUOS Blake" w:cs="Arial"/>
                <w:b/>
                <w:sz w:val="20"/>
              </w:rPr>
            </w:pPr>
            <w:r>
              <w:rPr>
                <w:rFonts w:ascii="TUOS Blake" w:eastAsia="Arial Unicode MS" w:hAnsi="TUOS Blake" w:cs="Arial"/>
                <w:b/>
                <w:sz w:val="20"/>
              </w:rPr>
              <w:t>Mentor’s Name:</w:t>
            </w:r>
          </w:p>
          <w:p w14:paraId="082B8EB7" w14:textId="75C3A817" w:rsidR="00EA4F54" w:rsidRPr="001E302B" w:rsidRDefault="00EA4F54" w:rsidP="00EA4F54">
            <w:pPr>
              <w:rPr>
                <w:rFonts w:ascii="TUOS Blake" w:eastAsia="Arial Unicode MS" w:hAnsi="TUOS Blake" w:cs="Arial"/>
                <w:b/>
                <w:sz w:val="20"/>
              </w:rPr>
            </w:pPr>
            <w:r w:rsidRPr="001E302B">
              <w:rPr>
                <w:rFonts w:ascii="TUOS Blake" w:eastAsia="Arial Unicode MS" w:hAnsi="TUOS Blake" w:cs="Arial"/>
                <w:b/>
                <w:sz w:val="20"/>
              </w:rPr>
              <w:t>Mentor’s Signature</w:t>
            </w:r>
            <w:r w:rsidR="00F93C52" w:rsidRPr="001E302B">
              <w:rPr>
                <w:rFonts w:ascii="TUOS Blake" w:eastAsia="Arial Unicode MS" w:hAnsi="TUOS Blake" w:cs="Arial"/>
                <w:b/>
                <w:sz w:val="20"/>
              </w:rPr>
              <w:t>:</w:t>
            </w:r>
          </w:p>
          <w:p w14:paraId="0A0EA5A0" w14:textId="77777777" w:rsidR="00EA4F54" w:rsidRPr="001E302B" w:rsidRDefault="00EA4F54" w:rsidP="00EA4F54">
            <w:pPr>
              <w:rPr>
                <w:rFonts w:ascii="TUOS Blake" w:eastAsia="Arial Unicode MS" w:hAnsi="TUOS Blake" w:cs="Arial"/>
                <w:b/>
                <w:sz w:val="20"/>
              </w:rPr>
            </w:pPr>
            <w:r w:rsidRPr="001E302B">
              <w:rPr>
                <w:rFonts w:ascii="TUOS Blake" w:eastAsia="Arial Unicode MS" w:hAnsi="TUOS Blake" w:cs="Arial"/>
                <w:b/>
                <w:sz w:val="20"/>
              </w:rPr>
              <w:t xml:space="preserve">                </w:t>
            </w:r>
          </w:p>
        </w:tc>
        <w:tc>
          <w:tcPr>
            <w:tcW w:w="7740" w:type="dxa"/>
            <w:tcBorders>
              <w:top w:val="single" w:sz="4" w:space="0" w:color="auto"/>
              <w:left w:val="nil"/>
            </w:tcBorders>
          </w:tcPr>
          <w:p w14:paraId="6EF4A5DE" w14:textId="77777777" w:rsidR="00EA4F54" w:rsidRPr="001E302B" w:rsidRDefault="00EA4F54" w:rsidP="00EA4F54">
            <w:pPr>
              <w:rPr>
                <w:rFonts w:ascii="TUOS Blake" w:eastAsia="Arial Unicode MS" w:hAnsi="TUOS Blake" w:cs="Arial"/>
                <w:sz w:val="20"/>
              </w:rPr>
            </w:pPr>
            <w:r w:rsidRPr="001E302B">
              <w:rPr>
                <w:rFonts w:ascii="TUOS Blake" w:eastAsia="Arial Unicode MS" w:hAnsi="TUOS Blake" w:cs="Arial"/>
                <w:sz w:val="20"/>
              </w:rPr>
              <w:t xml:space="preserve">                                                                 </w:t>
            </w:r>
          </w:p>
          <w:p w14:paraId="3A8C1F13" w14:textId="77777777" w:rsidR="00EA4F54" w:rsidRPr="001E302B" w:rsidRDefault="00EA4F54" w:rsidP="00EA4F54">
            <w:pPr>
              <w:rPr>
                <w:rFonts w:ascii="TUOS Blake" w:eastAsia="Arial Unicode MS" w:hAnsi="TUOS Blake" w:cs="Arial"/>
                <w:sz w:val="20"/>
              </w:rPr>
            </w:pPr>
            <w:r w:rsidRPr="001E302B">
              <w:rPr>
                <w:rFonts w:ascii="TUOS Blake" w:eastAsia="Arial Unicode MS" w:hAnsi="TUOS Blake" w:cs="Arial"/>
                <w:sz w:val="20"/>
              </w:rPr>
              <w:t xml:space="preserve">                                                         </w:t>
            </w:r>
            <w:r w:rsidRPr="001E302B">
              <w:rPr>
                <w:rFonts w:ascii="TUOS Blake" w:eastAsia="Arial Unicode MS" w:hAnsi="TUOS Blake" w:cs="Arial"/>
                <w:b/>
                <w:sz w:val="20"/>
              </w:rPr>
              <w:t>Date:</w:t>
            </w:r>
          </w:p>
        </w:tc>
      </w:tr>
    </w:tbl>
    <w:p w14:paraId="06D5FBB4" w14:textId="77777777" w:rsidR="001F288E" w:rsidRDefault="001F288E" w:rsidP="001F288E">
      <w:pPr>
        <w:rPr>
          <w:rFonts w:cs="HelveticaNeueLT Std Lt"/>
          <w:color w:val="000000"/>
          <w:sz w:val="30"/>
          <w:szCs w:val="30"/>
        </w:rPr>
      </w:pPr>
    </w:p>
    <w:p w14:paraId="6156E644" w14:textId="2D80FE7F" w:rsidR="001F288E" w:rsidRPr="004C613F" w:rsidRDefault="004C613F" w:rsidP="004C613F">
      <w:pPr>
        <w:jc w:val="center"/>
        <w:rPr>
          <w:b/>
          <w:color w:val="FF0000"/>
          <w:sz w:val="24"/>
        </w:rPr>
      </w:pPr>
      <w:r w:rsidRPr="004C613F">
        <w:rPr>
          <w:b/>
          <w:color w:val="FF0000"/>
          <w:sz w:val="24"/>
        </w:rPr>
        <w:t>Please send the filled and signed by both mentor and mentee agreement form to</w:t>
      </w:r>
    </w:p>
    <w:p w14:paraId="57DA5A4A" w14:textId="4C45D173" w:rsidR="004C613F" w:rsidRPr="004C613F" w:rsidRDefault="004C613F" w:rsidP="004C613F">
      <w:pPr>
        <w:jc w:val="center"/>
        <w:rPr>
          <w:b/>
          <w:color w:val="FF0000"/>
          <w:sz w:val="24"/>
          <w:u w:val="single"/>
        </w:rPr>
      </w:pPr>
      <w:r w:rsidRPr="004C613F">
        <w:rPr>
          <w:b/>
          <w:color w:val="FF0000"/>
          <w:sz w:val="24"/>
          <w:u w:val="single"/>
        </w:rPr>
        <w:t>Ctis-mentor@bilkent.edu.tr</w:t>
      </w:r>
    </w:p>
    <w:sectPr w:rsidR="004C613F" w:rsidRPr="004C613F">
      <w:headerReference w:type="default" r:id="rId7"/>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64A76" w16cid:durableId="25D5AD70"/>
  <w16cid:commentId w16cid:paraId="2F7E2EE9" w16cid:durableId="25D5AD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FC9C3" w14:textId="77777777" w:rsidR="00E92279" w:rsidRDefault="00E92279" w:rsidP="0066493E">
      <w:pPr>
        <w:spacing w:after="0" w:line="240" w:lineRule="auto"/>
      </w:pPr>
      <w:r>
        <w:separator/>
      </w:r>
    </w:p>
  </w:endnote>
  <w:endnote w:type="continuationSeparator" w:id="0">
    <w:p w14:paraId="2C404D64" w14:textId="77777777" w:rsidR="00E92279" w:rsidRDefault="00E92279" w:rsidP="0066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UOS Blake">
    <w:altName w:val="Calibri"/>
    <w:charset w:val="00"/>
    <w:family w:val="swiss"/>
    <w:pitch w:val="variable"/>
    <w:sig w:usb0="8000002F" w:usb1="40000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8BE14" w14:textId="77777777" w:rsidR="00E92279" w:rsidRDefault="00E92279" w:rsidP="0066493E">
      <w:pPr>
        <w:spacing w:after="0" w:line="240" w:lineRule="auto"/>
      </w:pPr>
      <w:r>
        <w:separator/>
      </w:r>
    </w:p>
  </w:footnote>
  <w:footnote w:type="continuationSeparator" w:id="0">
    <w:p w14:paraId="15D1B6EE" w14:textId="77777777" w:rsidR="00E92279" w:rsidRDefault="00E92279" w:rsidP="00664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5A225" w14:textId="5D8F43A1" w:rsidR="0066493E" w:rsidRDefault="0066493E" w:rsidP="0066493E">
    <w:pPr>
      <w:pStyle w:val="Header"/>
      <w:jc w:val="center"/>
    </w:pPr>
    <w:r>
      <w:rPr>
        <w:noProof/>
      </w:rPr>
      <w:drawing>
        <wp:inline distT="0" distB="0" distL="0" distR="0" wp14:anchorId="5C225539" wp14:editId="161EBCCA">
          <wp:extent cx="59436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14:paraId="125054A2" w14:textId="77777777" w:rsidR="0066493E" w:rsidRDefault="0066493E" w:rsidP="0066493E">
    <w:pPr>
      <w:pStyle w:val="Header"/>
      <w:jc w:val="center"/>
    </w:pPr>
  </w:p>
  <w:p w14:paraId="7107DDC3" w14:textId="77777777" w:rsidR="0066493E" w:rsidRDefault="0066493E" w:rsidP="0066493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E413C"/>
    <w:multiLevelType w:val="hybridMultilevel"/>
    <w:tmpl w:val="AD901F72"/>
    <w:lvl w:ilvl="0" w:tplc="EF448D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5EF2"/>
    <w:multiLevelType w:val="hybridMultilevel"/>
    <w:tmpl w:val="63BA6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8E"/>
    <w:rsid w:val="00111EAB"/>
    <w:rsid w:val="0015463E"/>
    <w:rsid w:val="00170824"/>
    <w:rsid w:val="001E302B"/>
    <w:rsid w:val="001F288E"/>
    <w:rsid w:val="001F4A21"/>
    <w:rsid w:val="00224877"/>
    <w:rsid w:val="00276DE0"/>
    <w:rsid w:val="00293023"/>
    <w:rsid w:val="00332F54"/>
    <w:rsid w:val="00431373"/>
    <w:rsid w:val="00446CD6"/>
    <w:rsid w:val="00487E9E"/>
    <w:rsid w:val="004C613F"/>
    <w:rsid w:val="005429F5"/>
    <w:rsid w:val="005F6658"/>
    <w:rsid w:val="0066493E"/>
    <w:rsid w:val="00665042"/>
    <w:rsid w:val="00682FD5"/>
    <w:rsid w:val="00683CBF"/>
    <w:rsid w:val="00686251"/>
    <w:rsid w:val="007476DE"/>
    <w:rsid w:val="00797338"/>
    <w:rsid w:val="007A4C50"/>
    <w:rsid w:val="009134E6"/>
    <w:rsid w:val="00917892"/>
    <w:rsid w:val="00984315"/>
    <w:rsid w:val="009869B5"/>
    <w:rsid w:val="009E1BB3"/>
    <w:rsid w:val="00A31BA4"/>
    <w:rsid w:val="00A525AB"/>
    <w:rsid w:val="00AE53EA"/>
    <w:rsid w:val="00B30AFE"/>
    <w:rsid w:val="00B8595A"/>
    <w:rsid w:val="00C1743B"/>
    <w:rsid w:val="00C30B5F"/>
    <w:rsid w:val="00CD7EDC"/>
    <w:rsid w:val="00D10C4E"/>
    <w:rsid w:val="00E24E7A"/>
    <w:rsid w:val="00E27A72"/>
    <w:rsid w:val="00E7524A"/>
    <w:rsid w:val="00E92279"/>
    <w:rsid w:val="00EA19BE"/>
    <w:rsid w:val="00EA4F54"/>
    <w:rsid w:val="00EE5ABE"/>
    <w:rsid w:val="00EF7946"/>
    <w:rsid w:val="00F53B79"/>
    <w:rsid w:val="00F93C52"/>
    <w:rsid w:val="00FC0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AFA7E"/>
  <w15:chartTrackingRefBased/>
  <w15:docId w15:val="{9D6445AA-52FC-4EB1-A04B-AD529A66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88E"/>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0">
    <w:name w:val="A0"/>
    <w:uiPriority w:val="99"/>
    <w:rsid w:val="001F288E"/>
    <w:rPr>
      <w:rFonts w:cs="HelveticaNeueLT Std Med"/>
      <w:color w:val="000000"/>
      <w:sz w:val="20"/>
      <w:szCs w:val="20"/>
    </w:rPr>
  </w:style>
  <w:style w:type="paragraph" w:styleId="ListParagraph">
    <w:name w:val="List Paragraph"/>
    <w:basedOn w:val="Normal"/>
    <w:uiPriority w:val="34"/>
    <w:qFormat/>
    <w:rsid w:val="00A31BA4"/>
    <w:pPr>
      <w:ind w:left="720"/>
      <w:contextualSpacing/>
    </w:pPr>
  </w:style>
  <w:style w:type="paragraph" w:styleId="BalloonText">
    <w:name w:val="Balloon Text"/>
    <w:basedOn w:val="Normal"/>
    <w:link w:val="BalloonTextChar"/>
    <w:uiPriority w:val="99"/>
    <w:semiHidden/>
    <w:unhideWhenUsed/>
    <w:rsid w:val="00CD7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EDC"/>
    <w:rPr>
      <w:rFonts w:ascii="Segoe UI" w:hAnsi="Segoe UI" w:cs="Segoe UI"/>
      <w:sz w:val="18"/>
      <w:szCs w:val="18"/>
      <w:lang w:val="en-US"/>
    </w:rPr>
  </w:style>
  <w:style w:type="character" w:styleId="CommentReference">
    <w:name w:val="annotation reference"/>
    <w:basedOn w:val="DefaultParagraphFont"/>
    <w:uiPriority w:val="99"/>
    <w:semiHidden/>
    <w:unhideWhenUsed/>
    <w:rsid w:val="005F6658"/>
    <w:rPr>
      <w:sz w:val="16"/>
      <w:szCs w:val="16"/>
    </w:rPr>
  </w:style>
  <w:style w:type="paragraph" w:styleId="CommentText">
    <w:name w:val="annotation text"/>
    <w:basedOn w:val="Normal"/>
    <w:link w:val="CommentTextChar"/>
    <w:uiPriority w:val="99"/>
    <w:semiHidden/>
    <w:unhideWhenUsed/>
    <w:rsid w:val="005F6658"/>
    <w:pPr>
      <w:spacing w:line="240" w:lineRule="auto"/>
    </w:pPr>
    <w:rPr>
      <w:sz w:val="20"/>
      <w:szCs w:val="20"/>
    </w:rPr>
  </w:style>
  <w:style w:type="character" w:customStyle="1" w:styleId="CommentTextChar">
    <w:name w:val="Comment Text Char"/>
    <w:basedOn w:val="DefaultParagraphFont"/>
    <w:link w:val="CommentText"/>
    <w:uiPriority w:val="99"/>
    <w:semiHidden/>
    <w:rsid w:val="005F6658"/>
    <w:rPr>
      <w:sz w:val="20"/>
      <w:szCs w:val="20"/>
      <w:lang w:val="en-US"/>
    </w:rPr>
  </w:style>
  <w:style w:type="paragraph" w:styleId="CommentSubject">
    <w:name w:val="annotation subject"/>
    <w:basedOn w:val="CommentText"/>
    <w:next w:val="CommentText"/>
    <w:link w:val="CommentSubjectChar"/>
    <w:uiPriority w:val="99"/>
    <w:semiHidden/>
    <w:unhideWhenUsed/>
    <w:rsid w:val="005F6658"/>
    <w:rPr>
      <w:b/>
      <w:bCs/>
    </w:rPr>
  </w:style>
  <w:style w:type="character" w:customStyle="1" w:styleId="CommentSubjectChar">
    <w:name w:val="Comment Subject Char"/>
    <w:basedOn w:val="CommentTextChar"/>
    <w:link w:val="CommentSubject"/>
    <w:uiPriority w:val="99"/>
    <w:semiHidden/>
    <w:rsid w:val="005F6658"/>
    <w:rPr>
      <w:b/>
      <w:bCs/>
      <w:sz w:val="20"/>
      <w:szCs w:val="20"/>
      <w:lang w:val="en-US"/>
    </w:rPr>
  </w:style>
  <w:style w:type="paragraph" w:styleId="Header">
    <w:name w:val="header"/>
    <w:basedOn w:val="Normal"/>
    <w:link w:val="HeaderChar"/>
    <w:uiPriority w:val="99"/>
    <w:unhideWhenUsed/>
    <w:rsid w:val="00664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3E"/>
    <w:rPr>
      <w:lang w:val="en-US"/>
    </w:rPr>
  </w:style>
  <w:style w:type="paragraph" w:styleId="Footer">
    <w:name w:val="footer"/>
    <w:basedOn w:val="Normal"/>
    <w:link w:val="FooterChar"/>
    <w:uiPriority w:val="99"/>
    <w:unhideWhenUsed/>
    <w:rsid w:val="0066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3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SGokmen</dc:creator>
  <cp:keywords/>
  <dc:description/>
  <cp:lastModifiedBy>Uhus</cp:lastModifiedBy>
  <cp:revision>2</cp:revision>
  <dcterms:created xsi:type="dcterms:W3CDTF">2025-10-31T09:41:00Z</dcterms:created>
  <dcterms:modified xsi:type="dcterms:W3CDTF">2025-10-31T09:41:00Z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2022-02-16T20:44:04Z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9405702d-f855-43b6-ba87-806c2a0ddbfc</vt:lpwstr>
  </property>
  <property fmtid="{D5CDD505-2E9C-101B-9397-08002B2CF9AE}" pid="8" name="MSIP_Label_d546e5e1-5d42-4630-bacd-c69bfdcbd5e8_ContentBits">
    <vt:lpwstr>0</vt:lpwstr>
  </property>
  <property fmtid="{D5CDD505-2E9C-101B-9397-08002B2CF9AE}" pid="9" name="SmartTag">
    <vt:lpwstr>4</vt:lpwstr>
  </property>
</Properties>
</file>